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</w:rPr>
      </w:pPr>
      <w:bookmarkStart w:id="0" w:name="_Toc78269618"/>
      <w:r>
        <w:rPr>
          <w:rFonts w:hint="eastAsia" w:ascii="黑体" w:hAnsi="黑体" w:eastAsia="黑体" w:cs="黑体"/>
          <w:color w:val="000000"/>
        </w:rPr>
        <w:t>附件2</w:t>
      </w:r>
      <w:bookmarkEnd w:id="0"/>
    </w:p>
    <w:p>
      <w:pPr>
        <w:spacing w:line="560" w:lineRule="exact"/>
        <w:ind w:firstLine="640" w:firstLineChars="200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44"/>
          <w:szCs w:val="44"/>
        </w:rPr>
      </w:pPr>
      <w:bookmarkStart w:id="1" w:name="_Toc78269619"/>
      <w:r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44"/>
          <w:szCs w:val="44"/>
        </w:rPr>
        <w:t>烟台市汽车产业链“链长制”专家委员会成员名单</w:t>
      </w:r>
      <w:bookmarkEnd w:id="1"/>
    </w:p>
    <w:p>
      <w:pPr>
        <w:spacing w:line="560" w:lineRule="exact"/>
        <w:ind w:firstLine="640" w:firstLineChars="200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spacing w:line="560" w:lineRule="exact"/>
        <w:ind w:firstLine="640" w:firstLineChars="200"/>
        <w:rPr>
          <w:rFonts w:hint="eastAsia"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瞿国春   工业和信息化部装备工业发展中心主任</w:t>
      </w:r>
    </w:p>
    <w:p>
      <w:pPr>
        <w:spacing w:line="560" w:lineRule="exact"/>
        <w:ind w:firstLine="640" w:firstLineChars="200"/>
        <w:rPr>
          <w:rFonts w:hint="eastAsia"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吴志新   中国汽车技术研究中心有限公司副总经理</w:t>
      </w:r>
    </w:p>
    <w:p>
      <w:pPr>
        <w:spacing w:line="560" w:lineRule="exact"/>
        <w:ind w:firstLine="640" w:firstLineChars="200"/>
        <w:rPr>
          <w:rFonts w:hint="eastAsia"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万鑫铭   中国汽车工程研究院股份有限公司总经理</w:t>
      </w:r>
    </w:p>
    <w:p>
      <w:pPr>
        <w:spacing w:line="560" w:lineRule="exact"/>
        <w:ind w:firstLine="640" w:firstLineChars="200"/>
        <w:rPr>
          <w:rFonts w:hint="eastAsia"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李邵华   中国汽车工业协会副秘书长</w:t>
      </w:r>
    </w:p>
    <w:p>
      <w:pPr>
        <w:spacing w:line="560" w:lineRule="exact"/>
        <w:ind w:firstLine="640" w:firstLineChars="200"/>
        <w:rPr>
          <w:rFonts w:hint="eastAsia"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张永伟   中国电动汽车百人会副理事长兼秘书长</w:t>
      </w:r>
    </w:p>
    <w:p>
      <w:pPr>
        <w:spacing w:line="560" w:lineRule="exact"/>
        <w:ind w:firstLine="640" w:firstLineChars="200"/>
        <w:rPr>
          <w:rFonts w:hint="eastAsia"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孙逢春   北京理工大学电动车辆国家实验室主任</w:t>
      </w:r>
    </w:p>
    <w:p>
      <w:pPr>
        <w:pStyle w:val="2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潘洁波   上汽通用东岳（烟台）基地总经理</w:t>
      </w:r>
    </w:p>
    <w:p>
      <w:pPr>
        <w:spacing w:line="560" w:lineRule="exact"/>
        <w:ind w:firstLine="640" w:firstLineChars="200"/>
        <w:rPr>
          <w:rFonts w:hint="eastAsia"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田  强   山东汽车制造有限公司总经理</w:t>
      </w:r>
    </w:p>
    <w:p>
      <w:pPr>
        <w:pStyle w:val="2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于忠国   烟台舒驰客车有限责任公司董事长</w:t>
      </w:r>
    </w:p>
    <w:p>
      <w:pPr>
        <w:spacing w:line="560" w:lineRule="exact"/>
        <w:ind w:firstLine="64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宋宪礼   烟台海德专用车有限公司董事长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8306C"/>
    <w:rsid w:val="2988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rPr>
      <w:rFonts w:ascii="Arial" w:hAnsi="Arial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2021-12-29T01:48:00Z</dcterms:created>
  <dc:creator>Administrator</dc:creator>
  <cp:lastModifiedBy>Administrator</cp:lastModifiedBy>
  <dcterms:modified xsi:type="dcterms:W3CDTF">2021-12-29T01:48:35Z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AC19CB29512B4136961D5DD19C3887D0</vt:lpwstr>
  </property>
</Properties>
</file>